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7514"/>
        <w:gridCol w:w="851"/>
      </w:tblGrid>
      <w:tr w:rsidR="00860E04" w:rsidRPr="00140A2A" w14:paraId="5AC7BFB0" w14:textId="77777777" w:rsidTr="00860E04">
        <w:trPr>
          <w:trHeight w:val="1295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F8E07" w14:textId="33653EB5" w:rsidR="00860E04" w:rsidRPr="00140A2A" w:rsidRDefault="00860E04" w:rsidP="00140A2A">
            <w:pPr>
              <w:tabs>
                <w:tab w:val="left" w:pos="1890"/>
              </w:tabs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Sıra Nu</w:t>
            </w:r>
          </w:p>
        </w:tc>
        <w:tc>
          <w:tcPr>
            <w:tcW w:w="751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CEB6C" w14:textId="164DBE2E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Eşyanın Cinsi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6E8" w14:textId="59F2BB01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Adedi</w:t>
            </w:r>
          </w:p>
        </w:tc>
      </w:tr>
      <w:tr w:rsidR="00860E04" w:rsidRPr="00140A2A" w14:paraId="3BBE616B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4C2B6" w14:textId="2D2D7275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BEAC76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1DE2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2E1E9240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C0E54" w14:textId="438CB63D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78CC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DA24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3BA44632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650F" w14:textId="083823CC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90C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9113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042A5C1F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5D18B" w14:textId="6CC1F038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921E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73D2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4CFB5F4A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CD2F9" w14:textId="67298D80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7FC3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257F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0BF9E668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7285" w14:textId="40265CC3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3F2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5FE0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4AA93465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CC9F" w14:textId="1AC188F2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A304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8D38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2DAF5941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DC09" w14:textId="0DAF792B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1AD6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E38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2D051ED9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E3D6" w14:textId="1FC82484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5EB0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4687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10E4B2D4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D3E14" w14:textId="56269C66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578A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0D8A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1D5C05C1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D20FE" w14:textId="2AD33A28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79007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61FD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11E9980F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8378" w14:textId="150A0C0C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81EF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AB08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57544F5B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36EA" w14:textId="7D350DF1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8315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877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72747F8D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54686" w14:textId="70CF1008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752C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E171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4E587968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E4206" w14:textId="6BC79F92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F7C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2E7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1AC74835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6649F" w14:textId="457D4DE3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F96F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F0B6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030E981D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CD40" w14:textId="7616A871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12B3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3FEE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524CDE9B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4402" w14:textId="2FBE104F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F8C4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413B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74BDFC6B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C5FC" w14:textId="5BE7D86F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410B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1D6F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1BEF90EB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98557" w14:textId="4FEB69DA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7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26CF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A2A0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23DA4B20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741D1" w14:textId="21FD326F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BC7A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6E15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1C1B88C4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0C17A" w14:textId="3AF6CF58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75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174C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9E5E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0EF1DE65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96DA" w14:textId="43818F28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0642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DC62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  <w:tr w:rsidR="00860E04" w:rsidRPr="00140A2A" w14:paraId="72951786" w14:textId="77777777" w:rsidTr="00860E04">
        <w:trPr>
          <w:trHeight w:val="421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D8083" w14:textId="70FD77A4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</w:pPr>
            <w:r>
              <w:rPr>
                <w:rFonts w:ascii="Arial TUR" w:hAnsi="Arial TUR"/>
                <w:b/>
                <w:bCs/>
                <w:noProof w:val="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7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07CC" w14:textId="77777777" w:rsidR="00860E04" w:rsidRPr="00140A2A" w:rsidRDefault="00860E04" w:rsidP="00140A2A">
            <w:pPr>
              <w:rPr>
                <w:rFonts w:ascii="Arial TUR" w:hAnsi="Arial TUR"/>
                <w:noProof w:val="0"/>
                <w:sz w:val="20"/>
                <w:lang w:eastAsia="tr-TR"/>
              </w:rPr>
            </w:pPr>
            <w:r w:rsidRPr="00140A2A">
              <w:rPr>
                <w:rFonts w:ascii="Arial TUR" w:hAnsi="Arial TUR"/>
                <w:noProof w:val="0"/>
                <w:sz w:val="20"/>
                <w:lang w:eastAsia="tr-TR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C74C" w14:textId="77777777" w:rsidR="00860E04" w:rsidRPr="00140A2A" w:rsidRDefault="00860E04" w:rsidP="00140A2A">
            <w:pPr>
              <w:jc w:val="center"/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</w:pPr>
            <w:r w:rsidRPr="00140A2A">
              <w:rPr>
                <w:rFonts w:ascii="Arial TUR" w:hAnsi="Arial TUR"/>
                <w:b/>
                <w:bCs/>
                <w:noProof w:val="0"/>
                <w:sz w:val="16"/>
                <w:szCs w:val="16"/>
                <w:lang w:eastAsia="tr-TR"/>
              </w:rPr>
              <w:t> </w:t>
            </w:r>
          </w:p>
        </w:tc>
      </w:tr>
    </w:tbl>
    <w:p w14:paraId="04913CBD" w14:textId="77777777" w:rsidR="00D51F47" w:rsidRPr="00952D7B" w:rsidRDefault="00D51F47" w:rsidP="00952D7B"/>
    <w:sectPr w:rsidR="00D51F47" w:rsidRPr="00952D7B" w:rsidSect="00140A2A">
      <w:headerReference w:type="default" r:id="rId9"/>
      <w:footerReference w:type="default" r:id="rId10"/>
      <w:pgSz w:w="11907" w:h="16840" w:code="9"/>
      <w:pgMar w:top="1134" w:right="1134" w:bottom="1134" w:left="1418" w:header="142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B5C6A" w14:textId="77777777" w:rsidR="00A950B5" w:rsidRDefault="00A950B5" w:rsidP="00C81493">
      <w:pPr>
        <w:pStyle w:val="AltBilgi"/>
      </w:pPr>
      <w:r>
        <w:separator/>
      </w:r>
    </w:p>
    <w:p w14:paraId="17752248" w14:textId="77777777" w:rsidR="00A950B5" w:rsidRDefault="00A950B5"/>
  </w:endnote>
  <w:endnote w:type="continuationSeparator" w:id="0">
    <w:p w14:paraId="32BA6E9C" w14:textId="77777777" w:rsidR="00A950B5" w:rsidRDefault="00A950B5" w:rsidP="00C81493">
      <w:pPr>
        <w:pStyle w:val="AltBilgi"/>
      </w:pPr>
      <w:r>
        <w:continuationSeparator/>
      </w:r>
    </w:p>
    <w:p w14:paraId="35322CEA" w14:textId="77777777" w:rsidR="00A950B5" w:rsidRDefault="00A950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F47E9F" w:rsidRPr="00F47E9F" w14:paraId="4D16BF7D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3F829F5B" w14:textId="77777777" w:rsidR="006855E4" w:rsidRPr="00F47E9F" w:rsidRDefault="006855E4" w:rsidP="006855E4">
          <w:pPr>
            <w:ind w:right="-391"/>
            <w:jc w:val="center"/>
            <w:rPr>
              <w:bCs/>
              <w:color w:val="FFFFFF" w:themeColor="background1"/>
            </w:rPr>
          </w:pPr>
          <w:r w:rsidRPr="00F47E9F">
            <w:rPr>
              <w:bCs/>
              <w:color w:val="FFFFFF" w:themeColor="background1"/>
            </w:rPr>
            <w:t>Hazırlayan</w:t>
          </w:r>
        </w:p>
        <w:p w14:paraId="11283795" w14:textId="77777777" w:rsidR="006855E4" w:rsidRPr="00F47E9F" w:rsidRDefault="006855E4" w:rsidP="006855E4">
          <w:pPr>
            <w:ind w:right="-391"/>
            <w:jc w:val="center"/>
            <w:rPr>
              <w:bCs/>
              <w:color w:val="FFFFFF" w:themeColor="background1"/>
            </w:rPr>
          </w:pPr>
        </w:p>
        <w:p w14:paraId="4EE91A95" w14:textId="77777777" w:rsidR="006855E4" w:rsidRPr="00F47E9F" w:rsidRDefault="006855E4" w:rsidP="006855E4">
          <w:pPr>
            <w:ind w:right="-391"/>
            <w:jc w:val="center"/>
            <w:rPr>
              <w:bCs/>
              <w:color w:val="FFFFFF" w:themeColor="background1"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FAD9C98" w14:textId="77777777" w:rsidR="006855E4" w:rsidRPr="00F47E9F" w:rsidRDefault="006855E4" w:rsidP="006855E4">
          <w:pPr>
            <w:jc w:val="center"/>
            <w:rPr>
              <w:bCs/>
              <w:color w:val="FFFFFF" w:themeColor="background1"/>
            </w:rPr>
          </w:pPr>
          <w:r w:rsidRPr="00F47E9F">
            <w:rPr>
              <w:bCs/>
              <w:color w:val="FFFFFF" w:themeColor="background1"/>
            </w:rPr>
            <w:t>Kontrol Eden</w:t>
          </w:r>
        </w:p>
        <w:p w14:paraId="225D6496" w14:textId="77777777" w:rsidR="006855E4" w:rsidRPr="00F47E9F" w:rsidRDefault="006855E4" w:rsidP="006855E4">
          <w:pPr>
            <w:jc w:val="center"/>
            <w:rPr>
              <w:bCs/>
              <w:color w:val="FFFFFF" w:themeColor="background1"/>
            </w:rPr>
          </w:pPr>
        </w:p>
        <w:p w14:paraId="73E8A183" w14:textId="77777777" w:rsidR="006855E4" w:rsidRPr="00F47E9F" w:rsidRDefault="006855E4" w:rsidP="006855E4">
          <w:pPr>
            <w:jc w:val="center"/>
            <w:rPr>
              <w:bCs/>
              <w:color w:val="FFFFFF" w:themeColor="background1"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3E890252" w14:textId="77777777" w:rsidR="006855E4" w:rsidRPr="00F47E9F" w:rsidRDefault="006855E4" w:rsidP="006855E4">
          <w:pPr>
            <w:jc w:val="center"/>
            <w:rPr>
              <w:bCs/>
              <w:color w:val="FFFFFF" w:themeColor="background1"/>
            </w:rPr>
          </w:pPr>
        </w:p>
        <w:p w14:paraId="292AD4A3" w14:textId="77777777" w:rsidR="006855E4" w:rsidRPr="00F47E9F" w:rsidRDefault="006855E4" w:rsidP="006855E4">
          <w:pPr>
            <w:jc w:val="center"/>
            <w:rPr>
              <w:bCs/>
              <w:color w:val="FFFFFF" w:themeColor="background1"/>
            </w:rPr>
          </w:pPr>
          <w:r w:rsidRPr="00F47E9F">
            <w:rPr>
              <w:bCs/>
              <w:color w:val="FFFFFF" w:themeColor="background1"/>
            </w:rPr>
            <w:t>Onaylayan</w:t>
          </w:r>
        </w:p>
        <w:p w14:paraId="6B2C4AAD" w14:textId="77777777" w:rsidR="006855E4" w:rsidRPr="00F47E9F" w:rsidRDefault="006855E4" w:rsidP="006855E4">
          <w:pPr>
            <w:jc w:val="center"/>
            <w:rPr>
              <w:bCs/>
              <w:color w:val="FFFFFF" w:themeColor="background1"/>
            </w:rPr>
          </w:pPr>
          <w:r w:rsidRPr="00F47E9F">
            <w:rPr>
              <w:bCs/>
              <w:color w:val="FFFFFF" w:themeColor="background1"/>
            </w:rPr>
            <w:t>Sıdıka BAŞBUĞA</w:t>
          </w:r>
        </w:p>
        <w:p w14:paraId="1D39CA68" w14:textId="77777777" w:rsidR="006855E4" w:rsidRPr="00F47E9F" w:rsidRDefault="006855E4" w:rsidP="006855E4">
          <w:pPr>
            <w:jc w:val="center"/>
            <w:rPr>
              <w:rStyle w:val="SayfaNumaras"/>
              <w:bCs/>
              <w:color w:val="FFFFFF" w:themeColor="background1"/>
            </w:rPr>
          </w:pPr>
          <w:r w:rsidRPr="00F47E9F">
            <w:rPr>
              <w:bCs/>
              <w:color w:val="FFFFFF" w:themeColor="background1"/>
            </w:rPr>
            <w:t>Okul Müdürü</w:t>
          </w:r>
        </w:p>
      </w:tc>
    </w:tr>
  </w:tbl>
  <w:p w14:paraId="7CBCF1BA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99244" w14:textId="77777777" w:rsidR="00A950B5" w:rsidRDefault="00A950B5" w:rsidP="00C81493">
      <w:pPr>
        <w:pStyle w:val="AltBilgi"/>
      </w:pPr>
      <w:r>
        <w:separator/>
      </w:r>
    </w:p>
    <w:p w14:paraId="37FCE257" w14:textId="77777777" w:rsidR="00A950B5" w:rsidRDefault="00A950B5"/>
  </w:footnote>
  <w:footnote w:type="continuationSeparator" w:id="0">
    <w:p w14:paraId="12202A45" w14:textId="77777777" w:rsidR="00A950B5" w:rsidRDefault="00A950B5" w:rsidP="00C81493">
      <w:pPr>
        <w:pStyle w:val="AltBilgi"/>
      </w:pPr>
      <w:r>
        <w:continuationSeparator/>
      </w:r>
    </w:p>
    <w:p w14:paraId="77025289" w14:textId="77777777" w:rsidR="00A950B5" w:rsidRDefault="00A950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156AD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1B7C7802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066F89F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12BFA0A0" wp14:editId="5C81CF53">
                <wp:extent cx="1047750" cy="1049431"/>
                <wp:effectExtent l="0" t="0" r="0" b="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5CDA6E" w14:textId="77777777" w:rsidR="00816B8E" w:rsidRPr="001C4D63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2A3492AB" w14:textId="26C977E6" w:rsidR="00816B8E" w:rsidRDefault="00860E04" w:rsidP="00654931">
          <w:pPr>
            <w:jc w:val="center"/>
          </w:pPr>
          <w:r>
            <w:rPr>
              <w:rFonts w:ascii="Times New Roman" w:hAnsi="Times New Roman" w:cs="Times New Roman"/>
              <w:b/>
              <w:sz w:val="28"/>
            </w:rPr>
            <w:t>Demirbaş Eşya Listesi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DEB6265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0A2A7FFB" w14:textId="53115EAC" w:rsidR="00816B8E" w:rsidRDefault="00140A2A" w:rsidP="00654931">
          <w:r>
            <w:t>FR.</w:t>
          </w:r>
          <w:r w:rsidR="00860E04">
            <w:t>161</w:t>
          </w:r>
        </w:p>
      </w:tc>
    </w:tr>
    <w:tr w:rsidR="00816B8E" w14:paraId="218C4D0A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114A492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FFA1F39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198CB1AA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45888612" w14:textId="0E4D0B4B" w:rsidR="00816B8E" w:rsidRDefault="00860E04" w:rsidP="00654931">
          <w:r>
            <w:t>11.07.2019</w:t>
          </w:r>
        </w:p>
      </w:tc>
    </w:tr>
    <w:tr w:rsidR="00251CD6" w14:paraId="21725083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E742CB6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9E3FECF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AB329FB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765E79C4" w14:textId="77777777" w:rsidR="00251CD6" w:rsidRDefault="00140A2A" w:rsidP="00251CD6">
          <w:r>
            <w:t>-</w:t>
          </w:r>
        </w:p>
      </w:tc>
    </w:tr>
    <w:tr w:rsidR="00251CD6" w14:paraId="62BBB985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9877241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C36F817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3D840FB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1A41A09F" w14:textId="77777777" w:rsidR="00251CD6" w:rsidRDefault="00251CD6" w:rsidP="00251CD6">
          <w:r>
            <w:t>-</w:t>
          </w:r>
        </w:p>
      </w:tc>
    </w:tr>
    <w:tr w:rsidR="00251CD6" w14:paraId="3DD459A6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6C90147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842D216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6829944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4B3EA888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168012E5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0A2A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B7E0E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5C2B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0E04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1B7C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3B9B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0B5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A7A07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6D6A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2CB0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47E9F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33047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2C2622-D619-4F29-AAAE-9AD8C9ED6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20</cp:revision>
  <cp:lastPrinted>2019-07-11T06:17:00Z</cp:lastPrinted>
  <dcterms:created xsi:type="dcterms:W3CDTF">2018-11-23T07:06:00Z</dcterms:created>
  <dcterms:modified xsi:type="dcterms:W3CDTF">2019-07-11T06:17:00Z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